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2FA4" w:rsidRDefault="00422FA4" w:rsidP="00422FA4">
      <w:pPr>
        <w:jc w:val="right"/>
        <w:rPr>
          <w:rFonts w:ascii="Times New Roman" w:hAnsi="Times New Roman"/>
          <w:b/>
        </w:rPr>
      </w:pPr>
      <w:r>
        <w:rPr>
          <w:rFonts w:ascii="Times New Roman" w:hAnsi="Times New Roman"/>
          <w:b/>
        </w:rPr>
        <w:t xml:space="preserve">ПРИЛОЖЕНИЕ № </w:t>
      </w:r>
    </w:p>
    <w:p w:rsidR="00422FA4" w:rsidRDefault="00422FA4" w:rsidP="00422FA4">
      <w:pPr>
        <w:rPr>
          <w:rFonts w:ascii="Times New Roman" w:hAnsi="Times New Roman"/>
          <w:b/>
        </w:rPr>
      </w:pPr>
      <w:r>
        <w:rPr>
          <w:rFonts w:ascii="Times New Roman" w:hAnsi="Times New Roman"/>
          <w:b/>
        </w:rPr>
        <w:t>СОГЛАСОВАНО                                                                   УТВЕРЖДЕНО</w:t>
      </w:r>
    </w:p>
    <w:tbl>
      <w:tblPr>
        <w:tblW w:w="0" w:type="auto"/>
        <w:tblLook w:val="04A0" w:firstRow="1" w:lastRow="0" w:firstColumn="1" w:lastColumn="0" w:noHBand="0" w:noVBand="1"/>
      </w:tblPr>
      <w:tblGrid>
        <w:gridCol w:w="5494"/>
        <w:gridCol w:w="4076"/>
      </w:tblGrid>
      <w:tr w:rsidR="00422FA4" w:rsidTr="00422FA4">
        <w:tc>
          <w:tcPr>
            <w:tcW w:w="5494" w:type="dxa"/>
            <w:hideMark/>
          </w:tcPr>
          <w:p w:rsidR="00422FA4" w:rsidRDefault="00422FA4">
            <w:pPr>
              <w:pStyle w:val="a5"/>
              <w:jc w:val="both"/>
              <w:rPr>
                <w:rFonts w:ascii="Times New Roman" w:hAnsi="Times New Roman"/>
                <w:bCs/>
                <w:lang w:bidi="en-US"/>
              </w:rPr>
            </w:pPr>
            <w:r>
              <w:rPr>
                <w:rFonts w:ascii="Times New Roman" w:hAnsi="Times New Roman"/>
                <w:bCs/>
              </w:rPr>
              <w:t xml:space="preserve">Председатель </w:t>
            </w:r>
            <w:proofErr w:type="gramStart"/>
            <w:r>
              <w:rPr>
                <w:rFonts w:ascii="Times New Roman" w:hAnsi="Times New Roman"/>
                <w:bCs/>
              </w:rPr>
              <w:t>профсоюзного</w:t>
            </w:r>
            <w:proofErr w:type="gramEnd"/>
            <w:r>
              <w:rPr>
                <w:rFonts w:ascii="Times New Roman" w:hAnsi="Times New Roman"/>
                <w:bCs/>
              </w:rPr>
              <w:t xml:space="preserve"> </w:t>
            </w:r>
          </w:p>
          <w:p w:rsidR="00422FA4" w:rsidRDefault="00422FA4">
            <w:pPr>
              <w:pStyle w:val="a5"/>
              <w:jc w:val="both"/>
              <w:rPr>
                <w:rFonts w:ascii="Times New Roman" w:hAnsi="Times New Roman"/>
                <w:bCs/>
                <w:lang w:bidi="en-US"/>
              </w:rPr>
            </w:pPr>
            <w:r>
              <w:rPr>
                <w:rFonts w:ascii="Times New Roman" w:hAnsi="Times New Roman"/>
                <w:bCs/>
              </w:rPr>
              <w:t>комитета МБОУ «Школа №81»</w:t>
            </w:r>
          </w:p>
        </w:tc>
        <w:tc>
          <w:tcPr>
            <w:tcW w:w="4076" w:type="dxa"/>
            <w:hideMark/>
          </w:tcPr>
          <w:p w:rsidR="00422FA4" w:rsidRDefault="00422FA4">
            <w:pPr>
              <w:pStyle w:val="a5"/>
              <w:jc w:val="both"/>
              <w:rPr>
                <w:rFonts w:ascii="Times New Roman" w:hAnsi="Times New Roman"/>
                <w:bCs/>
                <w:lang w:val="en-US" w:bidi="en-US"/>
              </w:rPr>
            </w:pPr>
            <w:r>
              <w:rPr>
                <w:rFonts w:ascii="Times New Roman" w:hAnsi="Times New Roman"/>
                <w:bCs/>
              </w:rPr>
              <w:t xml:space="preserve">Директор школы МБОУ «Школа №81» </w:t>
            </w:r>
          </w:p>
        </w:tc>
      </w:tr>
      <w:tr w:rsidR="00422FA4" w:rsidTr="00422FA4">
        <w:tc>
          <w:tcPr>
            <w:tcW w:w="5494" w:type="dxa"/>
            <w:hideMark/>
          </w:tcPr>
          <w:p w:rsidR="00422FA4" w:rsidRDefault="00422FA4">
            <w:pPr>
              <w:pStyle w:val="a5"/>
              <w:jc w:val="both"/>
              <w:rPr>
                <w:rFonts w:ascii="Times New Roman" w:hAnsi="Times New Roman"/>
                <w:bCs/>
                <w:lang w:bidi="en-US"/>
              </w:rPr>
            </w:pPr>
            <w:r>
              <w:rPr>
                <w:rFonts w:ascii="Times New Roman" w:hAnsi="Times New Roman"/>
                <w:bCs/>
              </w:rPr>
              <w:t xml:space="preserve">____________ </w:t>
            </w:r>
            <w:proofErr w:type="spellStart"/>
            <w:r>
              <w:rPr>
                <w:rFonts w:ascii="Times New Roman" w:hAnsi="Times New Roman"/>
                <w:bCs/>
              </w:rPr>
              <w:t>Т.Л.Жуляева</w:t>
            </w:r>
            <w:proofErr w:type="spellEnd"/>
          </w:p>
        </w:tc>
        <w:tc>
          <w:tcPr>
            <w:tcW w:w="4076" w:type="dxa"/>
            <w:hideMark/>
          </w:tcPr>
          <w:p w:rsidR="00422FA4" w:rsidRDefault="00422FA4">
            <w:pPr>
              <w:pStyle w:val="a5"/>
              <w:jc w:val="both"/>
              <w:rPr>
                <w:rFonts w:ascii="Times New Roman" w:hAnsi="Times New Roman"/>
                <w:bCs/>
                <w:lang w:bidi="en-US"/>
              </w:rPr>
            </w:pPr>
            <w:r>
              <w:rPr>
                <w:rFonts w:ascii="Times New Roman" w:hAnsi="Times New Roman"/>
                <w:bCs/>
              </w:rPr>
              <w:t xml:space="preserve">_________________ </w:t>
            </w:r>
            <w:proofErr w:type="spellStart"/>
            <w:r>
              <w:rPr>
                <w:rFonts w:ascii="Times New Roman" w:hAnsi="Times New Roman"/>
                <w:bCs/>
              </w:rPr>
              <w:t>И.В.Тарасова</w:t>
            </w:r>
            <w:proofErr w:type="spellEnd"/>
          </w:p>
        </w:tc>
      </w:tr>
      <w:tr w:rsidR="00422FA4" w:rsidTr="00422FA4">
        <w:tc>
          <w:tcPr>
            <w:tcW w:w="5494" w:type="dxa"/>
            <w:hideMark/>
          </w:tcPr>
          <w:p w:rsidR="00422FA4" w:rsidRDefault="00422FA4">
            <w:pPr>
              <w:pStyle w:val="a5"/>
              <w:jc w:val="both"/>
              <w:rPr>
                <w:rFonts w:ascii="Times New Roman" w:hAnsi="Times New Roman"/>
                <w:bCs/>
                <w:lang w:val="en-US" w:bidi="en-US"/>
              </w:rPr>
            </w:pPr>
            <w:r>
              <w:rPr>
                <w:rFonts w:ascii="Times New Roman" w:hAnsi="Times New Roman"/>
                <w:bCs/>
              </w:rPr>
              <w:t>«____»___________20_____г.</w:t>
            </w:r>
          </w:p>
        </w:tc>
        <w:tc>
          <w:tcPr>
            <w:tcW w:w="4076" w:type="dxa"/>
            <w:hideMark/>
          </w:tcPr>
          <w:p w:rsidR="00422FA4" w:rsidRDefault="00422FA4">
            <w:pPr>
              <w:pStyle w:val="a5"/>
              <w:jc w:val="both"/>
              <w:rPr>
                <w:rFonts w:ascii="Times New Roman" w:hAnsi="Times New Roman"/>
                <w:bCs/>
                <w:lang w:val="en-US" w:bidi="en-US"/>
              </w:rPr>
            </w:pPr>
            <w:r>
              <w:rPr>
                <w:rFonts w:ascii="Times New Roman" w:hAnsi="Times New Roman"/>
                <w:bCs/>
              </w:rPr>
              <w:t>«____»___________20_____г.</w:t>
            </w:r>
          </w:p>
        </w:tc>
      </w:tr>
      <w:tr w:rsidR="00422FA4" w:rsidTr="00422FA4">
        <w:tc>
          <w:tcPr>
            <w:tcW w:w="5494" w:type="dxa"/>
          </w:tcPr>
          <w:p w:rsidR="00422FA4" w:rsidRDefault="00422FA4">
            <w:pPr>
              <w:pStyle w:val="a5"/>
              <w:jc w:val="both"/>
              <w:rPr>
                <w:rFonts w:ascii="Times New Roman" w:hAnsi="Times New Roman"/>
                <w:bCs/>
                <w:lang w:val="en-US" w:bidi="en-US"/>
              </w:rPr>
            </w:pPr>
          </w:p>
        </w:tc>
        <w:tc>
          <w:tcPr>
            <w:tcW w:w="4076" w:type="dxa"/>
          </w:tcPr>
          <w:p w:rsidR="00422FA4" w:rsidRDefault="00422FA4">
            <w:pPr>
              <w:pStyle w:val="a5"/>
              <w:jc w:val="both"/>
              <w:rPr>
                <w:rFonts w:ascii="Times New Roman" w:hAnsi="Times New Roman"/>
                <w:bCs/>
                <w:lang w:val="en-US" w:bidi="en-US"/>
              </w:rPr>
            </w:pPr>
          </w:p>
        </w:tc>
      </w:tr>
      <w:tr w:rsidR="00422FA4" w:rsidTr="00422FA4">
        <w:tc>
          <w:tcPr>
            <w:tcW w:w="5494" w:type="dxa"/>
            <w:hideMark/>
          </w:tcPr>
          <w:p w:rsidR="00422FA4" w:rsidRDefault="00422FA4">
            <w:pPr>
              <w:pStyle w:val="a5"/>
              <w:jc w:val="both"/>
              <w:rPr>
                <w:rFonts w:ascii="Times New Roman" w:hAnsi="Times New Roman"/>
                <w:bCs/>
                <w:lang w:val="en-US" w:bidi="en-US"/>
              </w:rPr>
            </w:pPr>
            <w:r>
              <w:rPr>
                <w:rFonts w:ascii="Times New Roman" w:hAnsi="Times New Roman"/>
                <w:bCs/>
              </w:rPr>
              <w:t>Протокол заседания профкома</w:t>
            </w:r>
          </w:p>
        </w:tc>
        <w:tc>
          <w:tcPr>
            <w:tcW w:w="4076" w:type="dxa"/>
          </w:tcPr>
          <w:p w:rsidR="00422FA4" w:rsidRDefault="00422FA4">
            <w:pPr>
              <w:pStyle w:val="a5"/>
              <w:jc w:val="both"/>
              <w:rPr>
                <w:rFonts w:ascii="Times New Roman" w:hAnsi="Times New Roman"/>
                <w:bCs/>
                <w:lang w:bidi="en-US"/>
              </w:rPr>
            </w:pPr>
          </w:p>
        </w:tc>
      </w:tr>
      <w:tr w:rsidR="00422FA4" w:rsidTr="00422FA4">
        <w:tc>
          <w:tcPr>
            <w:tcW w:w="5494" w:type="dxa"/>
            <w:hideMark/>
          </w:tcPr>
          <w:p w:rsidR="00422FA4" w:rsidRDefault="00422FA4">
            <w:pPr>
              <w:pStyle w:val="a5"/>
              <w:jc w:val="both"/>
              <w:rPr>
                <w:rFonts w:ascii="Times New Roman" w:hAnsi="Times New Roman"/>
                <w:bCs/>
                <w:lang w:val="en-US" w:bidi="en-US"/>
              </w:rPr>
            </w:pPr>
            <w:r>
              <w:rPr>
                <w:rFonts w:ascii="Times New Roman" w:hAnsi="Times New Roman"/>
                <w:bCs/>
              </w:rPr>
              <w:t>от__27__ ___03____ 2017 г.</w:t>
            </w:r>
          </w:p>
        </w:tc>
        <w:tc>
          <w:tcPr>
            <w:tcW w:w="4076" w:type="dxa"/>
          </w:tcPr>
          <w:p w:rsidR="00422FA4" w:rsidRDefault="00422FA4">
            <w:pPr>
              <w:pStyle w:val="a5"/>
              <w:jc w:val="both"/>
              <w:rPr>
                <w:rFonts w:ascii="Times New Roman" w:hAnsi="Times New Roman"/>
                <w:bCs/>
                <w:lang w:bidi="en-US"/>
              </w:rPr>
            </w:pPr>
          </w:p>
        </w:tc>
      </w:tr>
      <w:tr w:rsidR="00422FA4" w:rsidTr="00422FA4">
        <w:tc>
          <w:tcPr>
            <w:tcW w:w="5494" w:type="dxa"/>
            <w:hideMark/>
          </w:tcPr>
          <w:p w:rsidR="00422FA4" w:rsidRDefault="00422FA4">
            <w:pPr>
              <w:pStyle w:val="a5"/>
              <w:jc w:val="both"/>
              <w:rPr>
                <w:rFonts w:ascii="Times New Roman" w:hAnsi="Times New Roman"/>
                <w:bCs/>
                <w:lang w:val="en-US" w:bidi="en-US"/>
              </w:rPr>
            </w:pPr>
            <w:r>
              <w:rPr>
                <w:rFonts w:ascii="Times New Roman" w:hAnsi="Times New Roman"/>
                <w:bCs/>
              </w:rPr>
              <w:t>№___3____</w:t>
            </w:r>
          </w:p>
        </w:tc>
        <w:tc>
          <w:tcPr>
            <w:tcW w:w="4076" w:type="dxa"/>
          </w:tcPr>
          <w:p w:rsidR="00422FA4" w:rsidRDefault="00422FA4">
            <w:pPr>
              <w:pStyle w:val="a5"/>
              <w:jc w:val="both"/>
              <w:rPr>
                <w:rFonts w:ascii="Times New Roman" w:hAnsi="Times New Roman"/>
                <w:bCs/>
                <w:lang w:bidi="en-US"/>
              </w:rPr>
            </w:pPr>
          </w:p>
        </w:tc>
      </w:tr>
    </w:tbl>
    <w:p w:rsidR="00422FA4" w:rsidRDefault="00422FA4" w:rsidP="00422FA4">
      <w:pPr>
        <w:pStyle w:val="a5"/>
        <w:jc w:val="center"/>
        <w:rPr>
          <w:rFonts w:ascii="Times New Roman" w:hAnsi="Times New Roman"/>
          <w:sz w:val="28"/>
          <w:szCs w:val="28"/>
        </w:rPr>
      </w:pPr>
    </w:p>
    <w:p w:rsidR="001032CE" w:rsidRPr="00422FA4" w:rsidRDefault="001032CE" w:rsidP="001032CE">
      <w:pPr>
        <w:pStyle w:val="a4"/>
        <w:rPr>
          <w:rFonts w:ascii="Times New Roman" w:hAnsi="Times New Roman" w:cs="Times New Roman"/>
          <w:b/>
          <w:sz w:val="28"/>
          <w:szCs w:val="28"/>
        </w:rPr>
      </w:pPr>
    </w:p>
    <w:p w:rsidR="00422FA4" w:rsidRDefault="001032CE" w:rsidP="00422FA4">
      <w:pPr>
        <w:pStyle w:val="a4"/>
        <w:jc w:val="center"/>
        <w:rPr>
          <w:rFonts w:ascii="Times New Roman" w:hAnsi="Times New Roman" w:cs="Times New Roman"/>
          <w:b/>
          <w:sz w:val="28"/>
          <w:szCs w:val="28"/>
        </w:rPr>
      </w:pPr>
      <w:r w:rsidRPr="009975B3">
        <w:rPr>
          <w:rFonts w:ascii="Times New Roman" w:hAnsi="Times New Roman" w:cs="Times New Roman"/>
          <w:b/>
          <w:sz w:val="28"/>
          <w:szCs w:val="28"/>
        </w:rPr>
        <w:t>Положение</w:t>
      </w:r>
    </w:p>
    <w:p w:rsidR="001032CE" w:rsidRPr="009975B3" w:rsidRDefault="001032CE" w:rsidP="00422FA4">
      <w:pPr>
        <w:pStyle w:val="a4"/>
        <w:jc w:val="center"/>
        <w:rPr>
          <w:rFonts w:ascii="Times New Roman" w:hAnsi="Times New Roman" w:cs="Times New Roman"/>
          <w:b/>
          <w:sz w:val="28"/>
          <w:szCs w:val="28"/>
        </w:rPr>
      </w:pPr>
      <w:r w:rsidRPr="009975B3">
        <w:rPr>
          <w:rFonts w:ascii="Times New Roman" w:hAnsi="Times New Roman" w:cs="Times New Roman"/>
          <w:b/>
          <w:sz w:val="28"/>
          <w:szCs w:val="28"/>
        </w:rPr>
        <w:t>об условиях и порядке проведения профессиональной подготовки, переподготовки, повышения квалификации работников, обучение их вторым профессиям (порядок и условия).</w:t>
      </w:r>
    </w:p>
    <w:p w:rsidR="001032CE" w:rsidRDefault="001032CE" w:rsidP="001032CE"/>
    <w:tbl>
      <w:tblPr>
        <w:tblW w:w="5000" w:type="pct"/>
        <w:tblCellSpacing w:w="0" w:type="dxa"/>
        <w:tblCellMar>
          <w:left w:w="0" w:type="dxa"/>
          <w:right w:w="0" w:type="dxa"/>
        </w:tblCellMar>
        <w:tblLook w:val="04A0" w:firstRow="1" w:lastRow="0" w:firstColumn="1" w:lastColumn="0" w:noHBand="0" w:noVBand="1"/>
      </w:tblPr>
      <w:tblGrid>
        <w:gridCol w:w="10204"/>
      </w:tblGrid>
      <w:tr w:rsidR="001032CE" w:rsidRPr="008B48E0" w:rsidTr="006D56F0">
        <w:trPr>
          <w:tblCellSpacing w:w="0" w:type="dxa"/>
        </w:trPr>
        <w:tc>
          <w:tcPr>
            <w:tcW w:w="5000" w:type="pct"/>
            <w:hideMark/>
          </w:tcPr>
          <w:p w:rsidR="001032CE" w:rsidRPr="008B48E0" w:rsidRDefault="001032CE" w:rsidP="006D56F0">
            <w:pPr>
              <w:spacing w:after="0" w:line="240" w:lineRule="auto"/>
              <w:rPr>
                <w:rFonts w:ascii="Times New Roman" w:eastAsia="Times New Roman" w:hAnsi="Times New Roman" w:cs="Times New Roman"/>
                <w:bCs/>
                <w:color w:val="006600"/>
                <w:sz w:val="24"/>
                <w:szCs w:val="24"/>
              </w:rPr>
            </w:pPr>
            <w:r w:rsidRPr="008B48E0">
              <w:rPr>
                <w:rFonts w:ascii="Times New Roman" w:eastAsia="Times New Roman" w:hAnsi="Times New Roman" w:cs="Times New Roman"/>
                <w:sz w:val="24"/>
                <w:szCs w:val="24"/>
              </w:rPr>
              <w:t xml:space="preserve">             1. Общие положения</w:t>
            </w:r>
            <w:r w:rsidRPr="008B48E0">
              <w:rPr>
                <w:rFonts w:ascii="Times New Roman" w:eastAsia="Times New Roman" w:hAnsi="Times New Roman" w:cs="Times New Roman"/>
                <w:bCs/>
                <w:color w:val="006600"/>
                <w:sz w:val="24"/>
                <w:szCs w:val="24"/>
              </w:rPr>
              <w:t xml:space="preserve"> </w:t>
            </w:r>
          </w:p>
          <w:p w:rsidR="001032CE" w:rsidRPr="008B48E0" w:rsidRDefault="001032CE" w:rsidP="006D56F0">
            <w:pPr>
              <w:spacing w:after="0" w:line="240" w:lineRule="auto"/>
              <w:ind w:left="720"/>
              <w:rPr>
                <w:rFonts w:ascii="Times New Roman" w:eastAsia="Times New Roman" w:hAnsi="Times New Roman" w:cs="Times New Roman"/>
                <w:sz w:val="24"/>
                <w:szCs w:val="24"/>
              </w:rPr>
            </w:pPr>
            <w:r w:rsidRPr="008B48E0">
              <w:rPr>
                <w:rFonts w:ascii="Times New Roman" w:eastAsia="Times New Roman" w:hAnsi="Times New Roman" w:cs="Times New Roman"/>
                <w:bCs/>
                <w:color w:val="006600"/>
                <w:sz w:val="24"/>
                <w:szCs w:val="24"/>
              </w:rPr>
              <w:t xml:space="preserve">1.1. </w:t>
            </w:r>
            <w:r w:rsidRPr="008B48E0">
              <w:rPr>
                <w:rFonts w:ascii="Times New Roman" w:eastAsia="Times New Roman" w:hAnsi="Times New Roman" w:cs="Times New Roman"/>
                <w:bCs/>
                <w:sz w:val="24"/>
                <w:szCs w:val="24"/>
              </w:rPr>
              <w:t>Данное положение подготовлено в соответствии с Уставом школы и реализует вопросы повышения квалификации и профессиональной переподготовки преподавательских и руководящих работников школы.</w:t>
            </w:r>
          </w:p>
          <w:p w:rsidR="001032CE" w:rsidRPr="008B48E0" w:rsidRDefault="001032CE" w:rsidP="006D56F0">
            <w:pPr>
              <w:spacing w:after="0" w:line="240" w:lineRule="auto"/>
              <w:ind w:left="72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rPr>
              <w:t xml:space="preserve"> 1.2 Повышение квалификации - одно из направлений в работе преподавателей, направленное на рост их профессионального мастерства. Целью повышения квалификации преподавателей является получение ими дополнительных знаний, умений и навыков по образовательным программам, предусматривающих изучение отдельных дисциплин, разделов науки, образовательных технологий, инновационных и компьютерных технологий.</w:t>
            </w:r>
          </w:p>
          <w:p w:rsidR="001032CE" w:rsidRPr="008B48E0" w:rsidRDefault="001032CE" w:rsidP="006D56F0">
            <w:pPr>
              <w:spacing w:after="0" w:line="240" w:lineRule="auto"/>
              <w:ind w:left="72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rPr>
              <w:t>Система поддержки профессионального роста педагогов школы представляет следующую структуру:</w:t>
            </w:r>
          </w:p>
          <w:p w:rsidR="001032CE" w:rsidRPr="008B48E0" w:rsidRDefault="001032CE" w:rsidP="006D56F0">
            <w:pPr>
              <w:spacing w:after="0" w:line="240" w:lineRule="auto"/>
              <w:ind w:left="72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rPr>
              <w:t>Внешние формы профессионального роста:</w:t>
            </w:r>
          </w:p>
          <w:p w:rsidR="001032CE" w:rsidRPr="008B48E0" w:rsidRDefault="001032CE" w:rsidP="006D56F0">
            <w:pPr>
              <w:numPr>
                <w:ilvl w:val="0"/>
                <w:numId w:val="1"/>
              </w:numPr>
              <w:spacing w:after="0" w:line="240" w:lineRule="auto"/>
              <w:ind w:left="1440"/>
              <w:rPr>
                <w:rFonts w:ascii="Times New Roman" w:eastAsia="Times New Roman" w:hAnsi="Times New Roman" w:cs="Times New Roman"/>
                <w:sz w:val="24"/>
                <w:szCs w:val="24"/>
              </w:rPr>
            </w:pPr>
            <w:r w:rsidRPr="008B48E0">
              <w:rPr>
                <w:rFonts w:ascii="Times New Roman" w:eastAsia="Times New Roman" w:hAnsi="Times New Roman" w:cs="Times New Roman"/>
                <w:bCs/>
                <w:i/>
                <w:iCs/>
                <w:sz w:val="24"/>
                <w:szCs w:val="24"/>
              </w:rPr>
              <w:t>обучение на курсах повышения квалификации</w:t>
            </w:r>
            <w:proofErr w:type="gramStart"/>
            <w:r w:rsidRPr="008B48E0">
              <w:rPr>
                <w:rFonts w:ascii="Times New Roman" w:eastAsia="Times New Roman" w:hAnsi="Times New Roman" w:cs="Times New Roman"/>
                <w:bCs/>
                <w:i/>
                <w:iCs/>
                <w:sz w:val="24"/>
                <w:szCs w:val="24"/>
              </w:rPr>
              <w:t xml:space="preserve"> .</w:t>
            </w:r>
            <w:proofErr w:type="gramEnd"/>
          </w:p>
          <w:p w:rsidR="001032CE" w:rsidRPr="008B48E0" w:rsidRDefault="001032CE" w:rsidP="006D56F0">
            <w:pPr>
              <w:numPr>
                <w:ilvl w:val="0"/>
                <w:numId w:val="1"/>
              </w:numPr>
              <w:spacing w:after="0" w:line="240" w:lineRule="auto"/>
              <w:ind w:left="1440"/>
              <w:rPr>
                <w:rFonts w:ascii="Times New Roman" w:eastAsia="Times New Roman" w:hAnsi="Times New Roman" w:cs="Times New Roman"/>
                <w:sz w:val="24"/>
                <w:szCs w:val="24"/>
              </w:rPr>
            </w:pPr>
            <w:r w:rsidRPr="008B48E0">
              <w:rPr>
                <w:rFonts w:ascii="Times New Roman" w:eastAsia="Times New Roman" w:hAnsi="Times New Roman" w:cs="Times New Roman"/>
                <w:bCs/>
                <w:i/>
                <w:iCs/>
                <w:sz w:val="24"/>
                <w:szCs w:val="24"/>
              </w:rPr>
              <w:t>дистанционное обучение педагогов школы.</w:t>
            </w:r>
          </w:p>
          <w:p w:rsidR="001032CE" w:rsidRPr="008B48E0" w:rsidRDefault="001032CE" w:rsidP="006D56F0">
            <w:pPr>
              <w:numPr>
                <w:ilvl w:val="0"/>
                <w:numId w:val="1"/>
              </w:numPr>
              <w:spacing w:after="0" w:line="240" w:lineRule="auto"/>
              <w:ind w:left="1440"/>
              <w:rPr>
                <w:rFonts w:ascii="Times New Roman" w:eastAsia="Times New Roman" w:hAnsi="Times New Roman" w:cs="Times New Roman"/>
                <w:sz w:val="24"/>
                <w:szCs w:val="24"/>
              </w:rPr>
            </w:pPr>
            <w:r w:rsidRPr="008B48E0">
              <w:rPr>
                <w:rFonts w:ascii="Times New Roman" w:eastAsia="Times New Roman" w:hAnsi="Times New Roman" w:cs="Times New Roman"/>
                <w:bCs/>
                <w:i/>
                <w:iCs/>
                <w:sz w:val="24"/>
                <w:szCs w:val="24"/>
              </w:rPr>
              <w:t>участие в работе муниципальных и региональных предметных методических объединений, методического совета.</w:t>
            </w:r>
          </w:p>
          <w:p w:rsidR="001032CE" w:rsidRPr="008B48E0" w:rsidRDefault="001032CE" w:rsidP="006D56F0">
            <w:pPr>
              <w:numPr>
                <w:ilvl w:val="0"/>
                <w:numId w:val="1"/>
              </w:numPr>
              <w:spacing w:after="0" w:line="240" w:lineRule="auto"/>
              <w:ind w:left="1440"/>
              <w:rPr>
                <w:rFonts w:ascii="Times New Roman" w:eastAsia="Times New Roman" w:hAnsi="Times New Roman" w:cs="Times New Roman"/>
                <w:sz w:val="24"/>
                <w:szCs w:val="24"/>
              </w:rPr>
            </w:pPr>
            <w:r w:rsidRPr="008B48E0">
              <w:rPr>
                <w:rFonts w:ascii="Times New Roman" w:eastAsia="Times New Roman" w:hAnsi="Times New Roman" w:cs="Times New Roman"/>
                <w:bCs/>
                <w:i/>
                <w:iCs/>
                <w:sz w:val="24"/>
                <w:szCs w:val="24"/>
              </w:rPr>
              <w:t>участие в работе муниципальных и региональных семинаров, конференций по проблемам педагогики, методики, психологии и т.д.</w:t>
            </w:r>
          </w:p>
          <w:p w:rsidR="001032CE" w:rsidRPr="008B48E0" w:rsidRDefault="001032CE" w:rsidP="006D56F0">
            <w:pPr>
              <w:spacing w:after="0" w:line="240" w:lineRule="auto"/>
              <w:ind w:left="72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rPr>
              <w:t>Внутренние формы профессионального роста:</w:t>
            </w:r>
          </w:p>
          <w:p w:rsidR="001032CE" w:rsidRPr="008B48E0" w:rsidRDefault="001032CE" w:rsidP="006D56F0">
            <w:pPr>
              <w:numPr>
                <w:ilvl w:val="0"/>
                <w:numId w:val="2"/>
              </w:numPr>
              <w:spacing w:after="0" w:line="240" w:lineRule="auto"/>
              <w:ind w:left="1440"/>
              <w:rPr>
                <w:rFonts w:ascii="Times New Roman" w:eastAsia="Times New Roman" w:hAnsi="Times New Roman" w:cs="Times New Roman"/>
                <w:sz w:val="24"/>
                <w:szCs w:val="24"/>
              </w:rPr>
            </w:pPr>
            <w:r w:rsidRPr="008B48E0">
              <w:rPr>
                <w:rFonts w:ascii="Times New Roman" w:eastAsia="Times New Roman" w:hAnsi="Times New Roman" w:cs="Times New Roman"/>
                <w:bCs/>
                <w:i/>
                <w:iCs/>
                <w:sz w:val="24"/>
                <w:szCs w:val="24"/>
              </w:rPr>
              <w:t>участие в педагогических семинарах, совещаниях по вопросам теоретических основ профессионального мастерства, психолого-педагогическим аспектам учебно-воспитательного процесса, проблемам образовательных и коммуникационных инноваций.</w:t>
            </w:r>
          </w:p>
          <w:p w:rsidR="001032CE" w:rsidRPr="008B48E0" w:rsidRDefault="001032CE" w:rsidP="006D56F0">
            <w:pPr>
              <w:numPr>
                <w:ilvl w:val="0"/>
                <w:numId w:val="2"/>
              </w:numPr>
              <w:spacing w:after="0" w:line="240" w:lineRule="auto"/>
              <w:ind w:left="1440"/>
              <w:rPr>
                <w:rFonts w:ascii="Times New Roman" w:eastAsia="Times New Roman" w:hAnsi="Times New Roman" w:cs="Times New Roman"/>
                <w:sz w:val="24"/>
                <w:szCs w:val="24"/>
              </w:rPr>
            </w:pPr>
            <w:r w:rsidRPr="008B48E0">
              <w:rPr>
                <w:rFonts w:ascii="Times New Roman" w:eastAsia="Times New Roman" w:hAnsi="Times New Roman" w:cs="Times New Roman"/>
                <w:bCs/>
                <w:i/>
                <w:iCs/>
                <w:sz w:val="24"/>
                <w:szCs w:val="24"/>
              </w:rPr>
              <w:t>участие в работе педагогических чтений, педагогических советов.</w:t>
            </w:r>
          </w:p>
          <w:p w:rsidR="001032CE" w:rsidRPr="008B48E0" w:rsidRDefault="001032CE" w:rsidP="006D56F0">
            <w:pPr>
              <w:numPr>
                <w:ilvl w:val="0"/>
                <w:numId w:val="2"/>
              </w:numPr>
              <w:spacing w:after="0" w:line="240" w:lineRule="auto"/>
              <w:ind w:left="1440"/>
              <w:rPr>
                <w:rFonts w:ascii="Times New Roman" w:eastAsia="Times New Roman" w:hAnsi="Times New Roman" w:cs="Times New Roman"/>
                <w:sz w:val="24"/>
                <w:szCs w:val="24"/>
              </w:rPr>
            </w:pPr>
            <w:r w:rsidRPr="008B48E0">
              <w:rPr>
                <w:rFonts w:ascii="Times New Roman" w:eastAsia="Times New Roman" w:hAnsi="Times New Roman" w:cs="Times New Roman"/>
                <w:bCs/>
                <w:i/>
                <w:iCs/>
                <w:sz w:val="24"/>
                <w:szCs w:val="24"/>
              </w:rPr>
              <w:t>участие в работе предметных методических объединений, методического совета.</w:t>
            </w:r>
          </w:p>
          <w:p w:rsidR="001032CE" w:rsidRPr="008B48E0" w:rsidRDefault="001032CE" w:rsidP="006D56F0">
            <w:pPr>
              <w:numPr>
                <w:ilvl w:val="0"/>
                <w:numId w:val="2"/>
              </w:numPr>
              <w:spacing w:after="0" w:line="240" w:lineRule="auto"/>
              <w:ind w:left="1440"/>
              <w:rPr>
                <w:rFonts w:ascii="Times New Roman" w:eastAsia="Times New Roman" w:hAnsi="Times New Roman" w:cs="Times New Roman"/>
                <w:sz w:val="24"/>
                <w:szCs w:val="24"/>
              </w:rPr>
            </w:pPr>
            <w:r w:rsidRPr="008B48E0">
              <w:rPr>
                <w:rFonts w:ascii="Times New Roman" w:eastAsia="Times New Roman" w:hAnsi="Times New Roman" w:cs="Times New Roman"/>
                <w:bCs/>
                <w:i/>
                <w:iCs/>
                <w:sz w:val="24"/>
                <w:szCs w:val="24"/>
              </w:rPr>
              <w:t>самообразование педагогов и непедагогических работников, участие в работе по обобщению, распространению и внедрению передового педагогического опыта.</w:t>
            </w:r>
          </w:p>
          <w:p w:rsidR="001032CE" w:rsidRPr="008B48E0" w:rsidRDefault="001032CE" w:rsidP="006D56F0">
            <w:pPr>
              <w:spacing w:after="0" w:line="240" w:lineRule="auto"/>
              <w:ind w:left="720"/>
              <w:rPr>
                <w:rFonts w:ascii="Times New Roman" w:eastAsia="Times New Roman" w:hAnsi="Times New Roman" w:cs="Times New Roman"/>
                <w:sz w:val="24"/>
                <w:szCs w:val="24"/>
              </w:rPr>
            </w:pPr>
            <w:r w:rsidRPr="008B48E0">
              <w:rPr>
                <w:rFonts w:ascii="Times New Roman" w:eastAsia="Times New Roman" w:hAnsi="Times New Roman" w:cs="Times New Roman"/>
                <w:bCs/>
                <w:i/>
                <w:iCs/>
                <w:sz w:val="24"/>
                <w:szCs w:val="24"/>
              </w:rPr>
              <w:t>План повышения квалификации составляется на каждый учебный год и утверждается директором школы.</w:t>
            </w:r>
          </w:p>
          <w:p w:rsidR="001032CE" w:rsidRPr="00422FA4" w:rsidRDefault="001032CE" w:rsidP="006D56F0">
            <w:pPr>
              <w:spacing w:after="0" w:line="240" w:lineRule="auto"/>
              <w:ind w:left="720"/>
              <w:rPr>
                <w:rFonts w:ascii="Times New Roman" w:eastAsia="Times New Roman" w:hAnsi="Times New Roman" w:cs="Times New Roman"/>
                <w:sz w:val="24"/>
                <w:szCs w:val="24"/>
              </w:rPr>
            </w:pPr>
            <w:r w:rsidRPr="00422FA4">
              <w:rPr>
                <w:rFonts w:ascii="Times New Roman" w:eastAsia="Times New Roman" w:hAnsi="Times New Roman" w:cs="Times New Roman"/>
                <w:bCs/>
                <w:color w:val="003300"/>
                <w:sz w:val="24"/>
                <w:szCs w:val="24"/>
                <w:shd w:val="clear" w:color="auto" w:fill="FFFF99"/>
              </w:rPr>
              <w:t>2. Характеристика форм повышения квалификации</w:t>
            </w:r>
          </w:p>
          <w:p w:rsidR="001032CE" w:rsidRPr="00422FA4" w:rsidRDefault="001032CE" w:rsidP="006D56F0">
            <w:pPr>
              <w:spacing w:after="0" w:line="240" w:lineRule="auto"/>
              <w:ind w:left="720"/>
              <w:rPr>
                <w:rFonts w:ascii="Times New Roman" w:eastAsia="Times New Roman" w:hAnsi="Times New Roman" w:cs="Times New Roman"/>
                <w:sz w:val="24"/>
                <w:szCs w:val="24"/>
              </w:rPr>
            </w:pPr>
            <w:r w:rsidRPr="00422FA4">
              <w:rPr>
                <w:rFonts w:ascii="Times New Roman" w:eastAsia="Times New Roman" w:hAnsi="Times New Roman" w:cs="Times New Roman"/>
                <w:bCs/>
                <w:sz w:val="24"/>
                <w:szCs w:val="24"/>
                <w:shd w:val="clear" w:color="auto" w:fill="FFFF99"/>
              </w:rPr>
              <w:t>2.1.</w:t>
            </w:r>
            <w:r w:rsidRPr="00422FA4">
              <w:rPr>
                <w:rFonts w:ascii="Times New Roman" w:eastAsia="Times New Roman" w:hAnsi="Times New Roman" w:cs="Times New Roman"/>
                <w:bCs/>
                <w:sz w:val="24"/>
                <w:szCs w:val="24"/>
              </w:rPr>
              <w:t xml:space="preserve"> Внешние формы повышения квалификации:</w:t>
            </w:r>
          </w:p>
          <w:p w:rsidR="001032CE" w:rsidRPr="008B48E0" w:rsidRDefault="001032CE" w:rsidP="006D56F0">
            <w:pPr>
              <w:numPr>
                <w:ilvl w:val="0"/>
                <w:numId w:val="3"/>
              </w:numPr>
              <w:spacing w:after="0" w:line="240" w:lineRule="auto"/>
              <w:ind w:left="1440"/>
              <w:rPr>
                <w:rFonts w:ascii="Times New Roman" w:eastAsia="Times New Roman" w:hAnsi="Times New Roman" w:cs="Times New Roman"/>
                <w:sz w:val="24"/>
                <w:szCs w:val="24"/>
              </w:rPr>
            </w:pPr>
            <w:r w:rsidRPr="00422FA4">
              <w:rPr>
                <w:rFonts w:ascii="Times New Roman" w:eastAsia="Times New Roman" w:hAnsi="Times New Roman" w:cs="Times New Roman"/>
                <w:bCs/>
                <w:sz w:val="24"/>
                <w:szCs w:val="24"/>
              </w:rPr>
              <w:t>повышение квалификации специалистов</w:t>
            </w:r>
            <w:r w:rsidRPr="008B48E0">
              <w:rPr>
                <w:rFonts w:ascii="Times New Roman" w:eastAsia="Times New Roman" w:hAnsi="Times New Roman" w:cs="Times New Roman"/>
                <w:bCs/>
                <w:sz w:val="24"/>
                <w:szCs w:val="24"/>
              </w:rPr>
              <w:t xml:space="preserve"> проводится в Институте повышения </w:t>
            </w:r>
            <w:r w:rsidRPr="008B48E0">
              <w:rPr>
                <w:rFonts w:ascii="Times New Roman" w:eastAsia="Times New Roman" w:hAnsi="Times New Roman" w:cs="Times New Roman"/>
                <w:bCs/>
                <w:sz w:val="24"/>
                <w:szCs w:val="24"/>
              </w:rPr>
              <w:lastRenderedPageBreak/>
              <w:t>квалификации, факультетах повышения квалификации, учебном центре.</w:t>
            </w:r>
          </w:p>
          <w:p w:rsidR="001032CE" w:rsidRPr="008B48E0" w:rsidRDefault="001032CE" w:rsidP="006D56F0">
            <w:pPr>
              <w:numPr>
                <w:ilvl w:val="0"/>
                <w:numId w:val="3"/>
              </w:numPr>
              <w:spacing w:after="0" w:line="240" w:lineRule="auto"/>
              <w:ind w:left="144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rPr>
              <w:t>повышения квалификации проводится по мере необходимости, но не реже одного раза в 5 лет в течение всей трудовой деятельности работника.</w:t>
            </w:r>
          </w:p>
          <w:p w:rsidR="001032CE" w:rsidRPr="008B48E0" w:rsidRDefault="001032CE" w:rsidP="006D56F0">
            <w:pPr>
              <w:spacing w:after="0" w:line="240" w:lineRule="auto"/>
              <w:ind w:left="72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rPr>
              <w:t>Обучение осуществляется на основе договоров, заключаемых школой с учреждениями повышения квалификации.</w:t>
            </w:r>
          </w:p>
          <w:p w:rsidR="001032CE" w:rsidRPr="008B48E0" w:rsidRDefault="001032CE" w:rsidP="006D56F0">
            <w:pPr>
              <w:spacing w:after="0" w:line="240" w:lineRule="auto"/>
              <w:ind w:left="72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rPr>
              <w:t>Повышение квалификации проводится:</w:t>
            </w:r>
          </w:p>
          <w:p w:rsidR="001032CE" w:rsidRPr="008B48E0" w:rsidRDefault="001032CE" w:rsidP="006D56F0">
            <w:pPr>
              <w:numPr>
                <w:ilvl w:val="0"/>
                <w:numId w:val="4"/>
              </w:numPr>
              <w:spacing w:after="0" w:line="240" w:lineRule="auto"/>
              <w:ind w:left="144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rPr>
              <w:t>с отрывом от основной работы;</w:t>
            </w:r>
          </w:p>
          <w:p w:rsidR="001032CE" w:rsidRPr="008B48E0" w:rsidRDefault="001032CE" w:rsidP="006D56F0">
            <w:pPr>
              <w:numPr>
                <w:ilvl w:val="0"/>
                <w:numId w:val="4"/>
              </w:numPr>
              <w:spacing w:after="0" w:line="240" w:lineRule="auto"/>
              <w:ind w:left="144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rPr>
              <w:t>без отрыва от работы;</w:t>
            </w:r>
          </w:p>
          <w:p w:rsidR="001032CE" w:rsidRPr="008B48E0" w:rsidRDefault="001032CE" w:rsidP="006D56F0">
            <w:pPr>
              <w:numPr>
                <w:ilvl w:val="0"/>
                <w:numId w:val="4"/>
              </w:numPr>
              <w:spacing w:after="0" w:line="240" w:lineRule="auto"/>
              <w:ind w:left="144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rPr>
              <w:t>с частичным отрывом от работы.</w:t>
            </w:r>
          </w:p>
          <w:p w:rsidR="001032CE" w:rsidRPr="008B48E0" w:rsidRDefault="001032CE" w:rsidP="006D56F0">
            <w:pPr>
              <w:spacing w:after="0" w:line="240" w:lineRule="auto"/>
              <w:ind w:left="72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rPr>
              <w:t>Повышение квалификации включает в себя следующие виды обучения:</w:t>
            </w:r>
          </w:p>
          <w:p w:rsidR="001032CE" w:rsidRPr="008B48E0" w:rsidRDefault="001032CE" w:rsidP="006D56F0">
            <w:pPr>
              <w:numPr>
                <w:ilvl w:val="0"/>
                <w:numId w:val="5"/>
              </w:numPr>
              <w:spacing w:after="0" w:line="240" w:lineRule="auto"/>
              <w:ind w:left="144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rPr>
              <w:t>краткосрочные курсы (не менее 72 часов);</w:t>
            </w:r>
          </w:p>
          <w:p w:rsidR="001032CE" w:rsidRPr="008B48E0" w:rsidRDefault="001032CE" w:rsidP="006D56F0">
            <w:pPr>
              <w:numPr>
                <w:ilvl w:val="0"/>
                <w:numId w:val="5"/>
              </w:numPr>
              <w:spacing w:after="0" w:line="240" w:lineRule="auto"/>
              <w:ind w:left="144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rPr>
              <w:t>тематические проблемные семинары (от 72 - до 100 часов);</w:t>
            </w:r>
          </w:p>
          <w:p w:rsidR="001032CE" w:rsidRPr="008B48E0" w:rsidRDefault="001032CE" w:rsidP="006D56F0">
            <w:pPr>
              <w:numPr>
                <w:ilvl w:val="0"/>
                <w:numId w:val="5"/>
              </w:numPr>
              <w:spacing w:after="0" w:line="240" w:lineRule="auto"/>
              <w:ind w:left="144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rPr>
              <w:t>длительные курсы (свыше 100 часов);</w:t>
            </w:r>
          </w:p>
          <w:p w:rsidR="001032CE" w:rsidRPr="008B48E0" w:rsidRDefault="001032CE" w:rsidP="006D56F0">
            <w:pPr>
              <w:numPr>
                <w:ilvl w:val="0"/>
                <w:numId w:val="5"/>
              </w:numPr>
              <w:spacing w:after="0" w:line="240" w:lineRule="auto"/>
              <w:ind w:left="144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rPr>
              <w:t>стажировка (формирование и закрепление на практике профессиональных умений и навыков, полученных в результате теоретической подготовки).</w:t>
            </w:r>
          </w:p>
          <w:p w:rsidR="001032CE" w:rsidRPr="008B48E0" w:rsidRDefault="001032CE" w:rsidP="006D56F0">
            <w:pPr>
              <w:spacing w:after="0" w:line="240" w:lineRule="auto"/>
              <w:ind w:left="72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rPr>
              <w:t>Слушателю на время учебы сохраняется заработная плата.</w:t>
            </w:r>
          </w:p>
          <w:p w:rsidR="001032CE" w:rsidRPr="008B48E0" w:rsidRDefault="001032CE" w:rsidP="006D56F0">
            <w:pPr>
              <w:spacing w:after="0" w:line="240" w:lineRule="auto"/>
              <w:ind w:left="72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rPr>
              <w:t>По окончании обучения слушатель получает документ, копию которого сдает директору школы.</w:t>
            </w:r>
          </w:p>
          <w:p w:rsidR="001032CE" w:rsidRPr="008B48E0" w:rsidRDefault="001032CE" w:rsidP="006D56F0">
            <w:pPr>
              <w:spacing w:after="0" w:line="240" w:lineRule="auto"/>
              <w:ind w:left="72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rPr>
              <w:t>Преподаватель, прошедший повышение квалификации, на основе полученных новых знаний готовит выступление перед коллегами на семинаре школы.</w:t>
            </w:r>
          </w:p>
          <w:p w:rsidR="001032CE" w:rsidRPr="008B48E0" w:rsidRDefault="001032CE" w:rsidP="006D56F0">
            <w:pPr>
              <w:spacing w:after="0" w:line="240" w:lineRule="auto"/>
              <w:ind w:left="72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shd w:val="clear" w:color="auto" w:fill="FFFF99"/>
              </w:rPr>
              <w:t>2.2.</w:t>
            </w:r>
            <w:r w:rsidRPr="008B48E0">
              <w:rPr>
                <w:rFonts w:ascii="Times New Roman" w:eastAsia="Times New Roman" w:hAnsi="Times New Roman" w:cs="Times New Roman"/>
                <w:bCs/>
                <w:sz w:val="24"/>
                <w:szCs w:val="24"/>
              </w:rPr>
              <w:t xml:space="preserve"> Внутренние формы повышения квалификации.</w:t>
            </w:r>
          </w:p>
          <w:p w:rsidR="001032CE" w:rsidRPr="008B48E0" w:rsidRDefault="001032CE" w:rsidP="006D56F0">
            <w:pPr>
              <w:numPr>
                <w:ilvl w:val="0"/>
                <w:numId w:val="6"/>
              </w:numPr>
              <w:spacing w:after="0" w:line="240" w:lineRule="auto"/>
              <w:ind w:left="144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rPr>
              <w:t>Внутренняя форма повышения квалификации - это непрерывная форма обучения, проводимая на базе школы в соответствии с планом методической работы, утвержденном директором школы.</w:t>
            </w:r>
          </w:p>
          <w:p w:rsidR="001032CE" w:rsidRPr="008B48E0" w:rsidRDefault="001032CE" w:rsidP="006D56F0">
            <w:pPr>
              <w:numPr>
                <w:ilvl w:val="0"/>
                <w:numId w:val="6"/>
              </w:numPr>
              <w:spacing w:after="0" w:line="240" w:lineRule="auto"/>
              <w:ind w:left="144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rPr>
              <w:t>Формы повышения квалификации разнообразны по содержанию, целям и по контингенту слушателей.</w:t>
            </w:r>
          </w:p>
          <w:p w:rsidR="001032CE" w:rsidRPr="008B48E0" w:rsidRDefault="001032CE" w:rsidP="006D56F0">
            <w:pPr>
              <w:spacing w:after="0" w:line="240" w:lineRule="auto"/>
              <w:ind w:left="72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shd w:val="clear" w:color="auto" w:fill="FFFF99"/>
              </w:rPr>
              <w:t>2.3.</w:t>
            </w:r>
            <w:r w:rsidRPr="008B48E0">
              <w:rPr>
                <w:rFonts w:ascii="Times New Roman" w:eastAsia="Times New Roman" w:hAnsi="Times New Roman" w:cs="Times New Roman"/>
                <w:bCs/>
                <w:sz w:val="24"/>
                <w:szCs w:val="24"/>
              </w:rPr>
              <w:t xml:space="preserve"> Повышение педагогического мастерства осуществляется по направлениям:</w:t>
            </w:r>
          </w:p>
          <w:p w:rsidR="001032CE" w:rsidRPr="008B48E0" w:rsidRDefault="001032CE" w:rsidP="006D56F0">
            <w:pPr>
              <w:numPr>
                <w:ilvl w:val="0"/>
                <w:numId w:val="7"/>
              </w:numPr>
              <w:spacing w:after="0" w:line="240" w:lineRule="auto"/>
              <w:ind w:left="144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rPr>
              <w:t>подготовка молодых преподавателей, находящихся в стадии профессионального становления, адаптации молодого педагога, изучение и освоение специфики работы;</w:t>
            </w:r>
          </w:p>
          <w:p w:rsidR="001032CE" w:rsidRPr="008B48E0" w:rsidRDefault="001032CE" w:rsidP="006D56F0">
            <w:pPr>
              <w:numPr>
                <w:ilvl w:val="0"/>
                <w:numId w:val="7"/>
              </w:numPr>
              <w:spacing w:after="0" w:line="240" w:lineRule="auto"/>
              <w:ind w:left="144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rPr>
              <w:t>подготовка преподавателей специальных дисциплин, не имеющих базового педагогического образования, рас</w:t>
            </w:r>
            <w:bookmarkStart w:id="0" w:name="_GoBack"/>
            <w:bookmarkEnd w:id="0"/>
            <w:r w:rsidRPr="008B48E0">
              <w:rPr>
                <w:rFonts w:ascii="Times New Roman" w:eastAsia="Times New Roman" w:hAnsi="Times New Roman" w:cs="Times New Roman"/>
                <w:bCs/>
                <w:sz w:val="24"/>
                <w:szCs w:val="24"/>
              </w:rPr>
              <w:t>ширение возможности деятельности преподавателя на основе педагогической науки;</w:t>
            </w:r>
          </w:p>
          <w:p w:rsidR="001032CE" w:rsidRPr="008B48E0" w:rsidRDefault="001032CE" w:rsidP="006D56F0">
            <w:pPr>
              <w:numPr>
                <w:ilvl w:val="0"/>
                <w:numId w:val="7"/>
              </w:numPr>
              <w:spacing w:after="0" w:line="240" w:lineRule="auto"/>
              <w:ind w:left="144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rPr>
              <w:t>подготовка всех учителей школы, изучение новых образовательных технологий, коммуникационных технологий, знакомство с достижениями российской и зарубежной педагогической науки;</w:t>
            </w:r>
          </w:p>
          <w:p w:rsidR="001032CE" w:rsidRPr="008B48E0" w:rsidRDefault="001032CE" w:rsidP="006D56F0">
            <w:pPr>
              <w:numPr>
                <w:ilvl w:val="0"/>
                <w:numId w:val="7"/>
              </w:numPr>
              <w:spacing w:after="0" w:line="240" w:lineRule="auto"/>
              <w:ind w:left="144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rPr>
              <w:t>обобщение, распространение и внедрение опыта работы лучших учителей.</w:t>
            </w:r>
          </w:p>
          <w:p w:rsidR="001032CE" w:rsidRPr="008B48E0" w:rsidRDefault="001032CE" w:rsidP="006D56F0">
            <w:pPr>
              <w:spacing w:after="0" w:line="240" w:lineRule="auto"/>
              <w:ind w:left="72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rPr>
              <w:t>Школа педагогического мастерства работает в очном и дистанционном режиме</w:t>
            </w:r>
          </w:p>
          <w:p w:rsidR="001032CE" w:rsidRPr="008B48E0" w:rsidRDefault="001032CE" w:rsidP="006D56F0">
            <w:pPr>
              <w:numPr>
                <w:ilvl w:val="0"/>
                <w:numId w:val="8"/>
              </w:numPr>
              <w:spacing w:after="0" w:line="240" w:lineRule="auto"/>
              <w:ind w:left="144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rPr>
              <w:t>Практико-ориентированные семинары по внедрению педагогических инноваций.</w:t>
            </w:r>
          </w:p>
          <w:p w:rsidR="001032CE" w:rsidRPr="008B48E0" w:rsidRDefault="001032CE" w:rsidP="006D56F0">
            <w:pPr>
              <w:numPr>
                <w:ilvl w:val="0"/>
                <w:numId w:val="8"/>
              </w:numPr>
              <w:spacing w:after="0" w:line="240" w:lineRule="auto"/>
              <w:ind w:left="144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rPr>
              <w:t>педагогические чтения, направленные на совершенствование учебно-воспитательного процесса, проводится в различных формах: лекции, семинары, "круглые столы", дискуссии, научно-практические конференции и пр. с обязательным приглашением специалистов по тематике чтений.</w:t>
            </w:r>
          </w:p>
          <w:p w:rsidR="001032CE" w:rsidRPr="008B48E0" w:rsidRDefault="001032CE" w:rsidP="006D56F0">
            <w:pPr>
              <w:numPr>
                <w:ilvl w:val="0"/>
                <w:numId w:val="8"/>
              </w:numPr>
              <w:spacing w:after="0" w:line="240" w:lineRule="auto"/>
              <w:ind w:left="144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rPr>
              <w:t>Тематические заседания методических предметных объединений, направленные на практическое применение педагогических инноваций с учетом специфики конкретной специальности.</w:t>
            </w:r>
          </w:p>
          <w:p w:rsidR="001032CE" w:rsidRPr="008B48E0" w:rsidRDefault="001032CE" w:rsidP="006D56F0">
            <w:pPr>
              <w:numPr>
                <w:ilvl w:val="0"/>
                <w:numId w:val="8"/>
              </w:numPr>
              <w:spacing w:after="0" w:line="240" w:lineRule="auto"/>
              <w:ind w:left="144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rPr>
              <w:t xml:space="preserve">Система </w:t>
            </w:r>
            <w:proofErr w:type="spellStart"/>
            <w:r w:rsidRPr="008B48E0">
              <w:rPr>
                <w:rFonts w:ascii="Times New Roman" w:eastAsia="Times New Roman" w:hAnsi="Times New Roman" w:cs="Times New Roman"/>
                <w:bCs/>
                <w:sz w:val="24"/>
                <w:szCs w:val="24"/>
              </w:rPr>
              <w:t>взаимопосещений</w:t>
            </w:r>
            <w:proofErr w:type="spellEnd"/>
            <w:r w:rsidRPr="008B48E0">
              <w:rPr>
                <w:rFonts w:ascii="Times New Roman" w:eastAsia="Times New Roman" w:hAnsi="Times New Roman" w:cs="Times New Roman"/>
                <w:bCs/>
                <w:sz w:val="24"/>
                <w:szCs w:val="24"/>
              </w:rPr>
              <w:t xml:space="preserve"> занятий, как форма обмена опытом работы среди преподавателей школы.</w:t>
            </w:r>
          </w:p>
          <w:p w:rsidR="001032CE" w:rsidRPr="008B48E0" w:rsidRDefault="001032CE" w:rsidP="006D56F0">
            <w:pPr>
              <w:numPr>
                <w:ilvl w:val="0"/>
                <w:numId w:val="8"/>
              </w:numPr>
              <w:spacing w:after="0" w:line="240" w:lineRule="auto"/>
              <w:ind w:left="144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rPr>
              <w:t>Самообразование, как форма повышения квалификации преподавателей, заинтересованных в совершенствовании своих профессионально значимых качеств.</w:t>
            </w:r>
          </w:p>
          <w:p w:rsidR="001032CE" w:rsidRPr="008B48E0" w:rsidRDefault="001032CE" w:rsidP="006D56F0">
            <w:pPr>
              <w:numPr>
                <w:ilvl w:val="0"/>
                <w:numId w:val="8"/>
              </w:numPr>
              <w:spacing w:after="0" w:line="240" w:lineRule="auto"/>
              <w:ind w:left="144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rPr>
              <w:t>Система самообразования строится на основе индивидуально разработанных преподавателем планов, в которых учитываются учебно-методическая цель и основные задачи, стоящие перед коллективом школы.</w:t>
            </w:r>
          </w:p>
          <w:p w:rsidR="001032CE" w:rsidRPr="008B48E0" w:rsidRDefault="001032CE" w:rsidP="006D56F0">
            <w:pPr>
              <w:spacing w:after="0" w:line="240" w:lineRule="auto"/>
              <w:ind w:left="72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shd w:val="clear" w:color="auto" w:fill="FFFF99"/>
              </w:rPr>
              <w:lastRenderedPageBreak/>
              <w:t>2.4.</w:t>
            </w:r>
            <w:r w:rsidRPr="008B48E0">
              <w:rPr>
                <w:rFonts w:ascii="Times New Roman" w:eastAsia="Times New Roman" w:hAnsi="Times New Roman" w:cs="Times New Roman"/>
                <w:bCs/>
                <w:sz w:val="24"/>
                <w:szCs w:val="24"/>
              </w:rPr>
              <w:t xml:space="preserve"> Повышение квалификации при системе внутренней формы профессионального роста проводится без отрыва от работы.</w:t>
            </w:r>
          </w:p>
          <w:p w:rsidR="001032CE" w:rsidRPr="008B48E0" w:rsidRDefault="001032CE" w:rsidP="006D56F0">
            <w:pPr>
              <w:spacing w:after="0" w:line="240" w:lineRule="auto"/>
              <w:ind w:left="720"/>
              <w:rPr>
                <w:rFonts w:ascii="Times New Roman" w:eastAsia="Times New Roman" w:hAnsi="Times New Roman" w:cs="Times New Roman"/>
                <w:sz w:val="24"/>
                <w:szCs w:val="24"/>
              </w:rPr>
            </w:pPr>
            <w:r w:rsidRPr="008B48E0">
              <w:rPr>
                <w:rFonts w:ascii="Times New Roman" w:eastAsia="Times New Roman" w:hAnsi="Times New Roman" w:cs="Times New Roman"/>
                <w:bCs/>
                <w:sz w:val="24"/>
                <w:szCs w:val="24"/>
              </w:rPr>
              <w:t>По каждому виду внутренних семинаров в начале учебного года формируются творческие группы, творческие лаборатории. Утверждаются списки преподавателей, для которых посещение занятий является обязательным. Участие преподавателей во всех видах повышения квалификации учитывается во время проведения государственной аттестации при присвоении квалификационной категории и при определении разряда оплаты труда.</w:t>
            </w:r>
          </w:p>
        </w:tc>
      </w:tr>
    </w:tbl>
    <w:p w:rsidR="00A85EEE" w:rsidRPr="001032CE" w:rsidRDefault="00A85EEE" w:rsidP="001032CE"/>
    <w:sectPr w:rsidR="00A85EEE" w:rsidRPr="001032CE" w:rsidSect="00422FA4">
      <w:pgSz w:w="11906" w:h="16838"/>
      <w:pgMar w:top="1134" w:right="851" w:bottom="1134"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8F0F87"/>
    <w:multiLevelType w:val="multilevel"/>
    <w:tmpl w:val="CE7E4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94C38D5"/>
    <w:multiLevelType w:val="multilevel"/>
    <w:tmpl w:val="620E1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8013E6D"/>
    <w:multiLevelType w:val="multilevel"/>
    <w:tmpl w:val="4B7C3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8053725"/>
    <w:multiLevelType w:val="multilevel"/>
    <w:tmpl w:val="81A8A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B4B25A6"/>
    <w:multiLevelType w:val="multilevel"/>
    <w:tmpl w:val="2424B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E01084E"/>
    <w:multiLevelType w:val="multilevel"/>
    <w:tmpl w:val="AA7E1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53C714B"/>
    <w:multiLevelType w:val="multilevel"/>
    <w:tmpl w:val="16EEF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C9266D5"/>
    <w:multiLevelType w:val="multilevel"/>
    <w:tmpl w:val="94FAD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3"/>
  </w:num>
  <w:num w:numId="4">
    <w:abstractNumId w:val="6"/>
  </w:num>
  <w:num w:numId="5">
    <w:abstractNumId w:val="2"/>
  </w:num>
  <w:num w:numId="6">
    <w:abstractNumId w:val="5"/>
  </w:num>
  <w:num w:numId="7">
    <w:abstractNumId w:val="0"/>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45FF"/>
    <w:rsid w:val="001032CE"/>
    <w:rsid w:val="00422FA4"/>
    <w:rsid w:val="004945FF"/>
    <w:rsid w:val="00A85EEE"/>
    <w:rsid w:val="00F325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32CE"/>
    <w:rPr>
      <w:rFonts w:eastAsiaTheme="minorEastAsia"/>
      <w:lang w:eastAsia="ru-RU"/>
    </w:rPr>
  </w:style>
  <w:style w:type="paragraph" w:styleId="2">
    <w:name w:val="heading 2"/>
    <w:basedOn w:val="a"/>
    <w:link w:val="20"/>
    <w:uiPriority w:val="9"/>
    <w:qFormat/>
    <w:rsid w:val="00F325E0"/>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4">
    <w:name w:val="heading 4"/>
    <w:basedOn w:val="a"/>
    <w:link w:val="40"/>
    <w:uiPriority w:val="9"/>
    <w:qFormat/>
    <w:rsid w:val="00F325E0"/>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F325E0"/>
    <w:rPr>
      <w:rFonts w:ascii="Times New Roman" w:eastAsia="Times New Roman" w:hAnsi="Times New Roman" w:cs="Times New Roman"/>
      <w:b/>
      <w:bCs/>
      <w:sz w:val="36"/>
      <w:szCs w:val="36"/>
      <w:lang w:eastAsia="ru-RU"/>
    </w:rPr>
  </w:style>
  <w:style w:type="character" w:customStyle="1" w:styleId="40">
    <w:name w:val="Заголовок 4 Знак"/>
    <w:basedOn w:val="a0"/>
    <w:link w:val="4"/>
    <w:uiPriority w:val="9"/>
    <w:rsid w:val="00F325E0"/>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F325E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4">
    <w:name w:val="Таблицы (моноширинный)"/>
    <w:basedOn w:val="a"/>
    <w:next w:val="a"/>
    <w:uiPriority w:val="99"/>
    <w:rsid w:val="001032CE"/>
    <w:pPr>
      <w:widowControl w:val="0"/>
      <w:autoSpaceDE w:val="0"/>
      <w:autoSpaceDN w:val="0"/>
      <w:adjustRightInd w:val="0"/>
      <w:spacing w:after="0" w:line="240" w:lineRule="auto"/>
      <w:jc w:val="both"/>
    </w:pPr>
    <w:rPr>
      <w:rFonts w:ascii="Courier New" w:eastAsia="Times New Roman" w:hAnsi="Courier New" w:cs="Courier New"/>
      <w:sz w:val="18"/>
      <w:szCs w:val="18"/>
    </w:rPr>
  </w:style>
  <w:style w:type="paragraph" w:styleId="a5">
    <w:name w:val="No Spacing"/>
    <w:uiPriority w:val="1"/>
    <w:qFormat/>
    <w:rsid w:val="00422FA4"/>
    <w:pPr>
      <w:spacing w:after="0" w:line="240" w:lineRule="auto"/>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32CE"/>
    <w:rPr>
      <w:rFonts w:eastAsiaTheme="minorEastAsia"/>
      <w:lang w:eastAsia="ru-RU"/>
    </w:rPr>
  </w:style>
  <w:style w:type="paragraph" w:styleId="2">
    <w:name w:val="heading 2"/>
    <w:basedOn w:val="a"/>
    <w:link w:val="20"/>
    <w:uiPriority w:val="9"/>
    <w:qFormat/>
    <w:rsid w:val="00F325E0"/>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4">
    <w:name w:val="heading 4"/>
    <w:basedOn w:val="a"/>
    <w:link w:val="40"/>
    <w:uiPriority w:val="9"/>
    <w:qFormat/>
    <w:rsid w:val="00F325E0"/>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F325E0"/>
    <w:rPr>
      <w:rFonts w:ascii="Times New Roman" w:eastAsia="Times New Roman" w:hAnsi="Times New Roman" w:cs="Times New Roman"/>
      <w:b/>
      <w:bCs/>
      <w:sz w:val="36"/>
      <w:szCs w:val="36"/>
      <w:lang w:eastAsia="ru-RU"/>
    </w:rPr>
  </w:style>
  <w:style w:type="character" w:customStyle="1" w:styleId="40">
    <w:name w:val="Заголовок 4 Знак"/>
    <w:basedOn w:val="a0"/>
    <w:link w:val="4"/>
    <w:uiPriority w:val="9"/>
    <w:rsid w:val="00F325E0"/>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F325E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4">
    <w:name w:val="Таблицы (моноширинный)"/>
    <w:basedOn w:val="a"/>
    <w:next w:val="a"/>
    <w:uiPriority w:val="99"/>
    <w:rsid w:val="001032CE"/>
    <w:pPr>
      <w:widowControl w:val="0"/>
      <w:autoSpaceDE w:val="0"/>
      <w:autoSpaceDN w:val="0"/>
      <w:adjustRightInd w:val="0"/>
      <w:spacing w:after="0" w:line="240" w:lineRule="auto"/>
      <w:jc w:val="both"/>
    </w:pPr>
    <w:rPr>
      <w:rFonts w:ascii="Courier New" w:eastAsia="Times New Roman" w:hAnsi="Courier New" w:cs="Courier New"/>
      <w:sz w:val="18"/>
      <w:szCs w:val="18"/>
    </w:rPr>
  </w:style>
  <w:style w:type="paragraph" w:styleId="a5">
    <w:name w:val="No Spacing"/>
    <w:uiPriority w:val="1"/>
    <w:qFormat/>
    <w:rsid w:val="00422FA4"/>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4226311">
      <w:bodyDiv w:val="1"/>
      <w:marLeft w:val="0"/>
      <w:marRight w:val="0"/>
      <w:marTop w:val="0"/>
      <w:marBottom w:val="0"/>
      <w:divBdr>
        <w:top w:val="none" w:sz="0" w:space="0" w:color="auto"/>
        <w:left w:val="none" w:sz="0" w:space="0" w:color="auto"/>
        <w:bottom w:val="none" w:sz="0" w:space="0" w:color="auto"/>
        <w:right w:val="none" w:sz="0" w:space="0" w:color="auto"/>
      </w:divBdr>
    </w:div>
    <w:div w:id="1766344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891</Words>
  <Characters>5085</Characters>
  <Application>Microsoft Office Word</Application>
  <DocSecurity>0</DocSecurity>
  <Lines>42</Lines>
  <Paragraphs>11</Paragraphs>
  <ScaleCrop>false</ScaleCrop>
  <Company/>
  <LinksUpToDate>false</LinksUpToDate>
  <CharactersWithSpaces>5965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6</cp:revision>
  <dcterms:created xsi:type="dcterms:W3CDTF">2017-05-19T07:55:00Z</dcterms:created>
  <dcterms:modified xsi:type="dcterms:W3CDTF">2017-05-24T08:00:00Z</dcterms:modified>
</cp:coreProperties>
</file>